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8A016" w14:textId="1E42FF53" w:rsidR="00A927A3" w:rsidRPr="00AF1EBE" w:rsidRDefault="004E1235" w:rsidP="004E1235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AF1EBE">
        <w:rPr>
          <w:rFonts w:ascii="Times New Roman" w:eastAsia="標楷體" w:hAnsi="Times New Roman" w:cs="Times New Roman"/>
          <w:b/>
          <w:sz w:val="30"/>
          <w:szCs w:val="30"/>
        </w:rPr>
        <w:t>靜宜大學資料科學暨大數據分析與應用學系</w:t>
      </w:r>
      <w:r w:rsidR="008A6528">
        <w:rPr>
          <w:rFonts w:ascii="Times New Roman" w:eastAsia="標楷體" w:hAnsi="Times New Roman" w:cs="Times New Roman" w:hint="eastAsia"/>
          <w:b/>
          <w:sz w:val="30"/>
          <w:szCs w:val="30"/>
        </w:rPr>
        <w:t>「應徵</w:t>
      </w:r>
      <w:bookmarkStart w:id="0" w:name="_GoBack"/>
      <w:bookmarkEnd w:id="0"/>
      <w:r w:rsidRPr="00AF1EBE">
        <w:rPr>
          <w:rFonts w:ascii="Times New Roman" w:eastAsia="標楷體" w:hAnsi="Times New Roman" w:cs="Times New Roman"/>
          <w:b/>
          <w:sz w:val="30"/>
          <w:szCs w:val="30"/>
        </w:rPr>
        <w:t>教師</w:t>
      </w:r>
      <w:r w:rsidR="008A6528">
        <w:rPr>
          <w:rFonts w:ascii="Times New Roman" w:eastAsia="標楷體" w:hAnsi="Times New Roman" w:cs="Times New Roman" w:hint="eastAsia"/>
          <w:b/>
          <w:sz w:val="30"/>
          <w:szCs w:val="30"/>
        </w:rPr>
        <w:t>」</w:t>
      </w:r>
      <w:r w:rsidRPr="00AF1EBE">
        <w:rPr>
          <w:rFonts w:ascii="Times New Roman" w:eastAsia="標楷體" w:hAnsi="Times New Roman" w:cs="Times New Roman"/>
          <w:b/>
          <w:sz w:val="30"/>
          <w:szCs w:val="30"/>
        </w:rPr>
        <w:t>課程勾選表</w:t>
      </w:r>
    </w:p>
    <w:p w14:paraId="0F4218CD" w14:textId="77777777" w:rsidR="004E1235" w:rsidRPr="00F77146" w:rsidRDefault="004E1235" w:rsidP="004E123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F77146">
        <w:rPr>
          <w:rFonts w:ascii="Times New Roman" w:eastAsia="標楷體" w:hAnsi="Times New Roman" w:cs="Times New Roman"/>
          <w:sz w:val="28"/>
          <w:szCs w:val="28"/>
        </w:rPr>
        <w:t>一、填表人姓名</w:t>
      </w:r>
      <w:r w:rsidR="00E7595F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E7595F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DF3C5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F3C5B">
        <w:rPr>
          <w:rFonts w:ascii="Times New Roman" w:eastAsia="標楷體" w:hAnsi="Times New Roman" w:cs="Times New Roman" w:hint="eastAsia"/>
          <w:sz w:val="28"/>
          <w:szCs w:val="28"/>
        </w:rPr>
        <w:t>手機</w:t>
      </w:r>
      <w:r w:rsidR="00DF3C5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7595F">
        <w:rPr>
          <w:rFonts w:ascii="Times New Roman" w:eastAsia="標楷體" w:hAnsi="Times New Roman" w:cs="Times New Roman" w:hint="eastAsia"/>
          <w:sz w:val="28"/>
          <w:szCs w:val="28"/>
        </w:rPr>
        <w:t>/E-MAIL</w:t>
      </w:r>
      <w:r w:rsidRPr="00F77146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75BE3BC6" w14:textId="77777777" w:rsidR="004E1235" w:rsidRPr="00F77146" w:rsidRDefault="004E1235" w:rsidP="004E123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F77146">
        <w:rPr>
          <w:rFonts w:ascii="Times New Roman" w:eastAsia="標楷體" w:hAnsi="Times New Roman" w:cs="Times New Roman"/>
          <w:sz w:val="28"/>
          <w:szCs w:val="28"/>
        </w:rPr>
        <w:t>二、填表人專長：</w:t>
      </w:r>
    </w:p>
    <w:p w14:paraId="1E0809D3" w14:textId="77777777" w:rsidR="004E1235" w:rsidRPr="00F77146" w:rsidRDefault="004E1235" w:rsidP="004E123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14D274D" w14:textId="77777777" w:rsidR="00FA2B04" w:rsidRPr="00FA2B04" w:rsidRDefault="004E1235" w:rsidP="00FA2B04">
      <w:pPr>
        <w:spacing w:line="360" w:lineRule="exact"/>
        <w:ind w:left="630" w:hangingChars="225" w:hanging="630"/>
        <w:rPr>
          <w:rFonts w:ascii="新細明體" w:eastAsia="新細明體" w:hAnsi="新細明體" w:cs="Times New Roman" w:hint="eastAsia"/>
          <w:sz w:val="28"/>
          <w:szCs w:val="28"/>
        </w:rPr>
      </w:pPr>
      <w:r w:rsidRPr="00F77146">
        <w:rPr>
          <w:rFonts w:ascii="Times New Roman" w:eastAsia="標楷體" w:hAnsi="Times New Roman" w:cs="Times New Roman"/>
          <w:sz w:val="28"/>
          <w:szCs w:val="28"/>
        </w:rPr>
        <w:t>三、</w:t>
      </w:r>
      <w:r w:rsidRPr="00FA2B04">
        <w:rPr>
          <w:rFonts w:ascii="Times New Roman" w:eastAsia="標楷體" w:hAnsi="Times New Roman" w:cs="Times New Roman"/>
          <w:sz w:val="28"/>
          <w:szCs w:val="28"/>
        </w:rPr>
        <w:t>下表為本系之</w:t>
      </w:r>
      <w:r w:rsidR="003A22D6" w:rsidRPr="00FA2B04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FA2B04">
        <w:rPr>
          <w:rFonts w:ascii="Times New Roman" w:eastAsia="標楷體" w:hAnsi="Times New Roman" w:cs="Times New Roman"/>
          <w:sz w:val="28"/>
          <w:szCs w:val="28"/>
        </w:rPr>
        <w:t>課程，煩請您勾選</w:t>
      </w:r>
      <w:r w:rsidR="00AF1EBE" w:rsidRPr="00FA2B0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A2B04">
        <w:rPr>
          <w:rFonts w:ascii="Times New Roman" w:eastAsia="標楷體" w:hAnsi="Times New Roman" w:cs="Times New Roman"/>
          <w:b/>
          <w:i/>
          <w:sz w:val="28"/>
          <w:szCs w:val="28"/>
          <w:u w:val="single"/>
        </w:rPr>
        <w:t>可授課</w:t>
      </w:r>
      <w:r w:rsidR="00AF1EBE" w:rsidRPr="00FA2B0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A2B04">
        <w:rPr>
          <w:rFonts w:ascii="Times New Roman" w:eastAsia="標楷體" w:hAnsi="Times New Roman" w:cs="Times New Roman"/>
          <w:sz w:val="28"/>
          <w:szCs w:val="28"/>
        </w:rPr>
        <w:t>之課程</w:t>
      </w:r>
      <w:r w:rsidR="00B9375C" w:rsidRPr="00FA2B0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9375C" w:rsidRPr="00FA2B04">
        <w:rPr>
          <w:rFonts w:ascii="Times New Roman" w:eastAsia="標楷體" w:hAnsi="Times New Roman" w:cs="Times New Roman" w:hint="eastAsia"/>
          <w:sz w:val="28"/>
          <w:szCs w:val="28"/>
        </w:rPr>
        <w:t>不要求之前有此課程之授課經驗</w:t>
      </w:r>
      <w:r w:rsidR="00B9375C" w:rsidRPr="00FA2B04">
        <w:rPr>
          <w:rFonts w:ascii="Times New Roman" w:eastAsia="標楷體" w:hAnsi="Times New Roman" w:cs="Times New Roman"/>
          <w:sz w:val="28"/>
          <w:szCs w:val="28"/>
        </w:rPr>
        <w:t>)</w:t>
      </w:r>
      <w:r w:rsidR="00B9375C" w:rsidRPr="00FA2B04"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14:paraId="356DB6E6" w14:textId="07E9715E" w:rsidR="004E1235" w:rsidRPr="00FA2B04" w:rsidRDefault="00B9375C" w:rsidP="00FA2B04">
      <w:pPr>
        <w:snapToGrid w:val="0"/>
        <w:spacing w:afterLines="50" w:after="180" w:line="360" w:lineRule="exact"/>
        <w:ind w:leftChars="250" w:left="1230" w:hangingChars="225" w:hanging="630"/>
        <w:rPr>
          <w:rFonts w:ascii="Times New Roman" w:eastAsia="標楷體" w:hAnsi="Times New Roman" w:cs="Times New Roman"/>
        </w:rPr>
      </w:pPr>
      <w:r w:rsidRPr="00FA2B04">
        <w:rPr>
          <w:rFonts w:ascii="標楷體" w:eastAsia="標楷體" w:hAnsi="標楷體" w:cs="Times New Roman" w:hint="eastAsia"/>
          <w:sz w:val="28"/>
          <w:szCs w:val="28"/>
        </w:rPr>
        <w:t xml:space="preserve">本系歷年課程綱要查詢請參考以下 </w:t>
      </w:r>
      <w:r w:rsidRPr="00FA2B04">
        <w:rPr>
          <w:rFonts w:ascii="Times New Roman" w:eastAsia="標楷體" w:hAnsi="Times New Roman" w:cs="Times New Roman"/>
          <w:sz w:val="28"/>
          <w:szCs w:val="28"/>
        </w:rPr>
        <w:t>https://tinyurl.com/243crnoj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1134"/>
        <w:gridCol w:w="284"/>
        <w:gridCol w:w="3117"/>
        <w:gridCol w:w="1134"/>
      </w:tblGrid>
      <w:tr w:rsidR="000C4916" w:rsidRPr="000C4916" w14:paraId="18D4DBF6" w14:textId="77777777" w:rsidTr="00666C54">
        <w:trPr>
          <w:trHeight w:val="373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D0E67D3" w14:textId="77777777" w:rsidR="005037A4" w:rsidRPr="000C4916" w:rsidRDefault="005037A4" w:rsidP="005037A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134" w:type="dxa"/>
            <w:vAlign w:val="center"/>
          </w:tcPr>
          <w:p w14:paraId="3CB1F46D" w14:textId="77777777" w:rsidR="005037A4" w:rsidRPr="000C4916" w:rsidRDefault="005037A4" w:rsidP="005037A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勾選處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1FACD39" w14:textId="77777777" w:rsidR="005037A4" w:rsidRPr="000C4916" w:rsidRDefault="005037A4" w:rsidP="005037A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5D9FAC18" w14:textId="77777777" w:rsidR="005037A4" w:rsidRPr="000C4916" w:rsidRDefault="005037A4" w:rsidP="005037A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134" w:type="dxa"/>
            <w:vAlign w:val="center"/>
          </w:tcPr>
          <w:p w14:paraId="5199EAE3" w14:textId="77777777" w:rsidR="005037A4" w:rsidRPr="000C4916" w:rsidRDefault="005037A4" w:rsidP="005037A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勾選處</w:t>
            </w:r>
          </w:p>
        </w:tc>
      </w:tr>
      <w:tr w:rsidR="000C4916" w:rsidRPr="000C4916" w14:paraId="5CAEC6E7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9072982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微積分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2D04275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A92615C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0CAE04FB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實驗設計</w:t>
            </w:r>
          </w:p>
        </w:tc>
        <w:tc>
          <w:tcPr>
            <w:tcW w:w="1134" w:type="dxa"/>
          </w:tcPr>
          <w:p w14:paraId="0B01BCA5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C4916" w:rsidRPr="000C4916" w14:paraId="52B82F7F" w14:textId="77777777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8117844" w14:textId="77777777" w:rsidR="005037A4" w:rsidRPr="000C491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微積分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13F9535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4BD730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2B8B2A79" w14:textId="77777777" w:rsidR="005037A4" w:rsidRPr="000C4916" w:rsidRDefault="000C491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D168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網路爬蟲</w:t>
            </w:r>
          </w:p>
        </w:tc>
        <w:tc>
          <w:tcPr>
            <w:tcW w:w="1134" w:type="dxa"/>
          </w:tcPr>
          <w:p w14:paraId="14E93C3A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C4916" w:rsidRPr="000C4916" w14:paraId="782753F4" w14:textId="77777777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F02FE57" w14:textId="77777777" w:rsidR="005037A4" w:rsidRPr="000C491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微積分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0E43C54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EB2B92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5EF35DB3" w14:textId="77777777" w:rsidR="005037A4" w:rsidRPr="000C4916" w:rsidRDefault="006E41E9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41E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類別資料分析</w:t>
            </w:r>
          </w:p>
        </w:tc>
        <w:tc>
          <w:tcPr>
            <w:tcW w:w="1134" w:type="dxa"/>
          </w:tcPr>
          <w:p w14:paraId="395E77D1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C4916" w:rsidRPr="000C4916" w14:paraId="5847C1FC" w14:textId="77777777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7CCBF57" w14:textId="77777777" w:rsidR="005037A4" w:rsidRPr="000C491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統計學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(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4D51E49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EF79A68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1BEB50FD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管理學</w:t>
            </w:r>
          </w:p>
        </w:tc>
        <w:tc>
          <w:tcPr>
            <w:tcW w:w="1134" w:type="dxa"/>
          </w:tcPr>
          <w:p w14:paraId="2D8EBF25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C4916" w:rsidRPr="000C4916" w14:paraId="2829214F" w14:textId="77777777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3E9CEB1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統計學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(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BAB3697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5A13FA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54BD1E7C" w14:textId="77777777" w:rsidR="005037A4" w:rsidRPr="000C4916" w:rsidRDefault="000C491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D168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POWER BI</w:t>
            </w:r>
          </w:p>
        </w:tc>
        <w:tc>
          <w:tcPr>
            <w:tcW w:w="1134" w:type="dxa"/>
          </w:tcPr>
          <w:p w14:paraId="76474B85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C4916" w:rsidRPr="000C4916" w14:paraId="50B7310F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CEF8E11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資料處理</w:t>
            </w:r>
          </w:p>
        </w:tc>
        <w:tc>
          <w:tcPr>
            <w:tcW w:w="1134" w:type="dxa"/>
          </w:tcPr>
          <w:p w14:paraId="1D2A0F20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92F625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2DF9DA23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數值分析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5322B62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C4916" w:rsidRPr="000C4916" w14:paraId="37991D0B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vAlign w:val="center"/>
            <w:hideMark/>
          </w:tcPr>
          <w:p w14:paraId="1EE1D9DA" w14:textId="77777777" w:rsidR="005037A4" w:rsidRPr="000C491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資料科學暨生涯規劃</w:t>
            </w:r>
          </w:p>
        </w:tc>
        <w:tc>
          <w:tcPr>
            <w:tcW w:w="1134" w:type="dxa"/>
          </w:tcPr>
          <w:p w14:paraId="596F4C06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C45521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10028964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數值分析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C5D6FDC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C4916" w:rsidRPr="000C4916" w14:paraId="6DE22945" w14:textId="77777777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7FC0BD6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線性代數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B5EC63D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E80686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394F1FF7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演算法</w:t>
            </w:r>
          </w:p>
        </w:tc>
        <w:tc>
          <w:tcPr>
            <w:tcW w:w="1134" w:type="dxa"/>
          </w:tcPr>
          <w:p w14:paraId="2B8A260A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C4916" w:rsidRPr="000C4916" w14:paraId="2C0BE582" w14:textId="77777777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14:paraId="18561B87" w14:textId="77777777" w:rsidR="005037A4" w:rsidRPr="000C491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線性代數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A6ACD67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56CD93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53193C1F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資料結構</w:t>
            </w:r>
          </w:p>
        </w:tc>
        <w:tc>
          <w:tcPr>
            <w:tcW w:w="1134" w:type="dxa"/>
          </w:tcPr>
          <w:p w14:paraId="0A244230" w14:textId="77777777" w:rsidR="005037A4" w:rsidRPr="000C491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34CDFAB1" w14:textId="77777777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14:paraId="5F707D4C" w14:textId="77777777" w:rsidR="005B0D52" w:rsidRPr="000C4916" w:rsidRDefault="005B0D52" w:rsidP="00D633D2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Java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程式設計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983BAFA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A8F803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663F7A35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科學計算</w:t>
            </w:r>
          </w:p>
        </w:tc>
        <w:tc>
          <w:tcPr>
            <w:tcW w:w="1134" w:type="dxa"/>
          </w:tcPr>
          <w:p w14:paraId="2C402B68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28E1DC8F" w14:textId="77777777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D171DD5" w14:textId="77777777" w:rsidR="005B0D52" w:rsidRPr="000C4916" w:rsidRDefault="005B0D52" w:rsidP="00D633D2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Java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程式設計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AE063CC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6166C4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4CB06F5A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應用科技</w:t>
            </w:r>
          </w:p>
        </w:tc>
        <w:tc>
          <w:tcPr>
            <w:tcW w:w="1134" w:type="dxa"/>
          </w:tcPr>
          <w:p w14:paraId="27ACBD2B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718EF6E7" w14:textId="77777777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BD72DCA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機率論</w:t>
            </w:r>
          </w:p>
        </w:tc>
        <w:tc>
          <w:tcPr>
            <w:tcW w:w="1134" w:type="dxa"/>
          </w:tcPr>
          <w:p w14:paraId="0904A868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BD4160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0181BE12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數學模型</w:t>
            </w:r>
          </w:p>
        </w:tc>
        <w:tc>
          <w:tcPr>
            <w:tcW w:w="1134" w:type="dxa"/>
          </w:tcPr>
          <w:p w14:paraId="696562DF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713CD9CC" w14:textId="77777777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4A2E4D2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迴歸分析</w:t>
            </w:r>
          </w:p>
        </w:tc>
        <w:tc>
          <w:tcPr>
            <w:tcW w:w="1134" w:type="dxa"/>
          </w:tcPr>
          <w:p w14:paraId="48310B27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85C038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522BF125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深度學習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ACEF93F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09673171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67C6750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資料庫系統</w:t>
            </w:r>
          </w:p>
        </w:tc>
        <w:tc>
          <w:tcPr>
            <w:tcW w:w="1134" w:type="dxa"/>
          </w:tcPr>
          <w:p w14:paraId="2D9439D0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7A9A8F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3C882A0E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深度學習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EC22736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017F0AEC" w14:textId="77777777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6E061F7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機器學習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91B171F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52EAAA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4B012C89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41E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可靠度與設備預防維修</w:t>
            </w:r>
          </w:p>
        </w:tc>
        <w:tc>
          <w:tcPr>
            <w:tcW w:w="1134" w:type="dxa"/>
          </w:tcPr>
          <w:p w14:paraId="07166721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66095461" w14:textId="77777777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1D2C07A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大數據管理分析平台</w:t>
            </w:r>
          </w:p>
        </w:tc>
        <w:tc>
          <w:tcPr>
            <w:tcW w:w="1134" w:type="dxa"/>
          </w:tcPr>
          <w:p w14:paraId="0D2EB967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8B626B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024B84B4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機器學習與類神經網路</w:t>
            </w:r>
          </w:p>
        </w:tc>
        <w:tc>
          <w:tcPr>
            <w:tcW w:w="1134" w:type="dxa"/>
          </w:tcPr>
          <w:p w14:paraId="262EA1FE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14F53FBE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EF70C8B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R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軟體應用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36A8FB47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BBC90E9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5C10045F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深度學習應用</w:t>
            </w:r>
          </w:p>
        </w:tc>
        <w:tc>
          <w:tcPr>
            <w:tcW w:w="1134" w:type="dxa"/>
          </w:tcPr>
          <w:p w14:paraId="6D84A685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2353CDB1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F9B2694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Python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軟體應用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E23CB58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3C9EB2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56A1078D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智慧醫療</w:t>
            </w:r>
          </w:p>
        </w:tc>
        <w:tc>
          <w:tcPr>
            <w:tcW w:w="1134" w:type="dxa"/>
          </w:tcPr>
          <w:p w14:paraId="7AAB93D8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7471EC61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14:paraId="6106BB77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資料探勘</w:t>
            </w:r>
          </w:p>
        </w:tc>
        <w:tc>
          <w:tcPr>
            <w:tcW w:w="1134" w:type="dxa"/>
          </w:tcPr>
          <w:p w14:paraId="5A52BEF6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74D170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23938903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人工智慧與物聯網應用</w:t>
            </w:r>
          </w:p>
        </w:tc>
        <w:tc>
          <w:tcPr>
            <w:tcW w:w="1134" w:type="dxa"/>
          </w:tcPr>
          <w:p w14:paraId="6DFBEAF7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5DBC3519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14:paraId="51863FBF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多變量分析</w:t>
            </w:r>
          </w:p>
        </w:tc>
        <w:tc>
          <w:tcPr>
            <w:tcW w:w="1134" w:type="dxa"/>
          </w:tcPr>
          <w:p w14:paraId="26485BA1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EFEFC7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4FCE7949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物聯網概論與證照輔導</w:t>
            </w:r>
          </w:p>
        </w:tc>
        <w:tc>
          <w:tcPr>
            <w:tcW w:w="1134" w:type="dxa"/>
          </w:tcPr>
          <w:p w14:paraId="3F0FD71C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3EB16494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14:paraId="184DD773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網路資料擷取與文字探勘</w:t>
            </w:r>
          </w:p>
        </w:tc>
        <w:tc>
          <w:tcPr>
            <w:tcW w:w="1134" w:type="dxa"/>
          </w:tcPr>
          <w:p w14:paraId="7D4F28AC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D83CC7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62A08684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資料探勘導論</w:t>
            </w:r>
          </w:p>
        </w:tc>
        <w:tc>
          <w:tcPr>
            <w:tcW w:w="1134" w:type="dxa"/>
          </w:tcPr>
          <w:p w14:paraId="43556931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5E5E2EC5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14:paraId="366C4B32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時間序列分析</w:t>
            </w:r>
          </w:p>
        </w:tc>
        <w:tc>
          <w:tcPr>
            <w:tcW w:w="1134" w:type="dxa"/>
          </w:tcPr>
          <w:p w14:paraId="738D974D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F25285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00548160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資料庫管理</w:t>
            </w:r>
          </w:p>
        </w:tc>
        <w:tc>
          <w:tcPr>
            <w:tcW w:w="1134" w:type="dxa"/>
          </w:tcPr>
          <w:p w14:paraId="44F3F72C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21DD8AE8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14:paraId="5E353759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醫學資料探勘</w:t>
            </w:r>
          </w:p>
        </w:tc>
        <w:tc>
          <w:tcPr>
            <w:tcW w:w="1134" w:type="dxa"/>
          </w:tcPr>
          <w:p w14:paraId="3A992DDE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818401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00B1D27D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App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實作基礎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40E4BAC2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27E744CB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14:paraId="4B26B0D6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存活分析</w:t>
            </w:r>
          </w:p>
        </w:tc>
        <w:tc>
          <w:tcPr>
            <w:tcW w:w="1134" w:type="dxa"/>
          </w:tcPr>
          <w:p w14:paraId="265AD151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1CE686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40C44AD7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金融商品導論</w:t>
            </w:r>
          </w:p>
        </w:tc>
        <w:tc>
          <w:tcPr>
            <w:tcW w:w="1134" w:type="dxa"/>
          </w:tcPr>
          <w:p w14:paraId="457801BB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3F53281C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14:paraId="6E46DBC3" w14:textId="77777777" w:rsidR="005B0D52" w:rsidRPr="003D1680" w:rsidRDefault="005B0D52" w:rsidP="000C491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D168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數理統計</w:t>
            </w:r>
            <w:r w:rsidRPr="003D168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3D168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3D168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F69B4A3" w14:textId="77777777" w:rsidR="005B0D52" w:rsidRPr="000C4916" w:rsidRDefault="005B0D52" w:rsidP="000C491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43A12B" w14:textId="77777777" w:rsidR="005B0D52" w:rsidRPr="000C4916" w:rsidRDefault="005B0D52" w:rsidP="000C491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0E8A9AD5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金融商品應用</w:t>
            </w:r>
          </w:p>
        </w:tc>
        <w:tc>
          <w:tcPr>
            <w:tcW w:w="1134" w:type="dxa"/>
          </w:tcPr>
          <w:p w14:paraId="7662974C" w14:textId="77777777" w:rsidR="005B0D52" w:rsidRPr="000C4916" w:rsidRDefault="005B0D52" w:rsidP="000C491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275CC60E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14:paraId="74368A6B" w14:textId="77777777" w:rsidR="005B0D52" w:rsidRPr="003D1680" w:rsidRDefault="005B0D52" w:rsidP="000C491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D168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數理統計</w:t>
            </w:r>
            <w:r w:rsidRPr="003D168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3D168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3D168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B691950" w14:textId="77777777" w:rsidR="005B0D52" w:rsidRPr="000C4916" w:rsidRDefault="005B0D52" w:rsidP="000C491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FD0860" w14:textId="77777777" w:rsidR="005B0D52" w:rsidRPr="000C4916" w:rsidRDefault="005B0D52" w:rsidP="000C491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3B371D86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保險學</w:t>
            </w:r>
          </w:p>
        </w:tc>
        <w:tc>
          <w:tcPr>
            <w:tcW w:w="1134" w:type="dxa"/>
          </w:tcPr>
          <w:p w14:paraId="4C745E91" w14:textId="77777777" w:rsidR="005B0D52" w:rsidRPr="000C4916" w:rsidRDefault="005B0D52" w:rsidP="000C491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7C7EF6CB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14:paraId="2D26D7B6" w14:textId="77777777" w:rsidR="005B0D52" w:rsidRPr="000C4916" w:rsidRDefault="005B0D52" w:rsidP="00451FE1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品質管理</w:t>
            </w:r>
          </w:p>
        </w:tc>
        <w:tc>
          <w:tcPr>
            <w:tcW w:w="1134" w:type="dxa"/>
          </w:tcPr>
          <w:p w14:paraId="462E25AD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3683F67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01553F4B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金融實務</w:t>
            </w: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3E69D0E0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1BCBC81F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14:paraId="2DCEB1BF" w14:textId="77777777" w:rsidR="005B0D52" w:rsidRPr="000C4916" w:rsidRDefault="005B0D52" w:rsidP="00451FE1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生產管理</w:t>
            </w:r>
          </w:p>
        </w:tc>
        <w:tc>
          <w:tcPr>
            <w:tcW w:w="1134" w:type="dxa"/>
          </w:tcPr>
          <w:p w14:paraId="6D85CAB8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BEE8FC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76FCD400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金融大數據分析</w:t>
            </w:r>
          </w:p>
        </w:tc>
        <w:tc>
          <w:tcPr>
            <w:tcW w:w="1134" w:type="dxa"/>
          </w:tcPr>
          <w:p w14:paraId="5C5DF6A4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0D52" w:rsidRPr="000C4916" w14:paraId="46531F1A" w14:textId="77777777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14:paraId="73C91F3B" w14:textId="77777777" w:rsidR="005B0D52" w:rsidRPr="000C4916" w:rsidRDefault="005B0D52" w:rsidP="00451FE1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品質管理實務</w:t>
            </w:r>
          </w:p>
        </w:tc>
        <w:tc>
          <w:tcPr>
            <w:tcW w:w="1134" w:type="dxa"/>
          </w:tcPr>
          <w:p w14:paraId="05C00FB3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2703D8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57CB49B0" w14:textId="77777777" w:rsidR="005B0D52" w:rsidRPr="000C4916" w:rsidRDefault="005B0D52" w:rsidP="00376AF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C491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金融區塊鍊</w:t>
            </w:r>
          </w:p>
        </w:tc>
        <w:tc>
          <w:tcPr>
            <w:tcW w:w="1134" w:type="dxa"/>
          </w:tcPr>
          <w:p w14:paraId="2CD6C512" w14:textId="77777777" w:rsidR="005B0D52" w:rsidRPr="000C4916" w:rsidRDefault="005B0D52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7DDD00EF" w14:textId="77777777" w:rsidR="004E1235" w:rsidRPr="003A22D6" w:rsidRDefault="004E1235" w:rsidP="00556653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3A22D6">
        <w:rPr>
          <w:rFonts w:ascii="Times New Roman" w:eastAsia="標楷體" w:hAnsi="Times New Roman" w:cs="Times New Roman"/>
          <w:sz w:val="28"/>
          <w:szCs w:val="28"/>
        </w:rPr>
        <w:t>四、除上列表格之課程外，您還可開設那些課程？</w:t>
      </w:r>
      <w:r w:rsidR="008D72C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D72C2">
        <w:rPr>
          <w:rFonts w:ascii="Times New Roman" w:eastAsia="標楷體" w:hAnsi="Times New Roman" w:cs="Times New Roman" w:hint="eastAsia"/>
          <w:sz w:val="28"/>
          <w:szCs w:val="28"/>
        </w:rPr>
        <w:t>例如機器人學、</w:t>
      </w:r>
      <w:r w:rsidR="008D72C2">
        <w:rPr>
          <w:rFonts w:ascii="Times New Roman" w:eastAsia="標楷體" w:hAnsi="Times New Roman" w:cs="Times New Roman"/>
          <w:sz w:val="28"/>
          <w:szCs w:val="28"/>
        </w:rPr>
        <w:t>……</w:t>
      </w:r>
      <w:r w:rsidR="008D72C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2279BE85" w14:textId="77777777" w:rsidR="004E1235" w:rsidRDefault="004E1235"/>
    <w:p w14:paraId="1BFF66A8" w14:textId="77777777" w:rsidR="0094610F" w:rsidRDefault="0094610F">
      <w:pPr>
        <w:rPr>
          <w:rFonts w:ascii="標楷體" w:eastAsia="標楷體" w:hAnsi="標楷體"/>
          <w:b/>
          <w:sz w:val="26"/>
          <w:szCs w:val="26"/>
        </w:rPr>
      </w:pPr>
      <w:r w:rsidRPr="0094610F">
        <w:rPr>
          <w:rFonts w:ascii="標楷體" w:eastAsia="標楷體" w:hAnsi="標楷體" w:hint="eastAsia"/>
          <w:b/>
          <w:sz w:val="26"/>
          <w:szCs w:val="26"/>
          <w:highlight w:val="yellow"/>
        </w:rPr>
        <w:lastRenderedPageBreak/>
        <w:t>【課程綱要範例】</w:t>
      </w:r>
    </w:p>
    <w:tbl>
      <w:tblPr>
        <w:tblW w:w="1017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7331"/>
      </w:tblGrid>
      <w:tr w:rsidR="0094610F" w:rsidRPr="009A1FA3" w14:paraId="7BCFA3F8" w14:textId="77777777" w:rsidTr="0007381C">
        <w:trPr>
          <w:trHeight w:val="702"/>
          <w:jc w:val="center"/>
        </w:trPr>
        <w:tc>
          <w:tcPr>
            <w:tcW w:w="2842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BB0E98" w14:textId="77777777" w:rsidR="0094610F" w:rsidRPr="009A1FA3" w:rsidRDefault="0094610F" w:rsidP="0094665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1FA3">
              <w:rPr>
                <w:rFonts w:eastAsia="標楷體"/>
                <w:b/>
                <w:sz w:val="26"/>
                <w:szCs w:val="26"/>
              </w:rPr>
              <w:t>課程名稱</w:t>
            </w:r>
          </w:p>
        </w:tc>
        <w:tc>
          <w:tcPr>
            <w:tcW w:w="7331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FFFFCC"/>
            <w:vAlign w:val="center"/>
          </w:tcPr>
          <w:p w14:paraId="6F2BBBC7" w14:textId="77777777" w:rsidR="0094610F" w:rsidRPr="002C5004" w:rsidRDefault="0094610F" w:rsidP="00946656">
            <w:pPr>
              <w:rPr>
                <w:rFonts w:eastAsia="標楷體"/>
                <w:b/>
                <w:sz w:val="26"/>
                <w:szCs w:val="26"/>
              </w:rPr>
            </w:pPr>
            <w:r w:rsidRPr="0007381C">
              <w:rPr>
                <w:rFonts w:eastAsia="標楷體" w:hint="eastAsia"/>
                <w:b/>
                <w:sz w:val="26"/>
                <w:szCs w:val="26"/>
              </w:rPr>
              <w:t>人工智慧與物聯網應用</w:t>
            </w:r>
          </w:p>
        </w:tc>
      </w:tr>
      <w:tr w:rsidR="0094610F" w:rsidRPr="009A1FA3" w14:paraId="0E33239E" w14:textId="77777777" w:rsidTr="0007381C">
        <w:trPr>
          <w:trHeight w:val="345"/>
          <w:jc w:val="center"/>
        </w:trPr>
        <w:tc>
          <w:tcPr>
            <w:tcW w:w="101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D269D6" w14:textId="77777777" w:rsidR="0094610F" w:rsidRPr="009A1FA3" w:rsidRDefault="0094610F" w:rsidP="0094610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1FA3">
              <w:rPr>
                <w:rFonts w:eastAsia="標楷體"/>
                <w:b/>
                <w:sz w:val="26"/>
                <w:szCs w:val="26"/>
              </w:rPr>
              <w:t>課程簡介</w:t>
            </w:r>
          </w:p>
        </w:tc>
      </w:tr>
      <w:tr w:rsidR="0094610F" w:rsidRPr="009A1FA3" w14:paraId="11DA0C9F" w14:textId="77777777" w:rsidTr="0007381C">
        <w:trPr>
          <w:trHeight w:val="1814"/>
          <w:jc w:val="center"/>
        </w:trPr>
        <w:tc>
          <w:tcPr>
            <w:tcW w:w="10173" w:type="dxa"/>
            <w:gridSpan w:val="2"/>
            <w:tcBorders>
              <w:top w:val="single" w:sz="6" w:space="0" w:color="auto"/>
              <w:bottom w:val="thickThinSmallGap" w:sz="18" w:space="0" w:color="auto"/>
            </w:tcBorders>
            <w:shd w:val="clear" w:color="auto" w:fill="FFFFCC"/>
            <w:vAlign w:val="center"/>
          </w:tcPr>
          <w:p w14:paraId="5AEA14F3" w14:textId="77777777" w:rsidR="0094610F" w:rsidRPr="0007381C" w:rsidRDefault="0094610F" w:rsidP="00946656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物聯網（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IoT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）是熱門的科技趨勢，近年更加入了熱門的人工智慧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(AI)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，整合成一個嶄新的名詞「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AIoT 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」，但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AIoT 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到底是什麼？傳統物聯網是指特定空間中佈署大量的實體感測器，定時採集並回傳環境數據，例如溫度、壓力以及聲音，整合人工智慧後，物聯網系統不但能感測環境數據，透過「圖像辨識」的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AI 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深度學習技術，只要有攝影機或監視器，電腦甚至能「看見」跟「辨識」周遭物體，比如人、車輛、數字、動物等等個體，讓物聯網進化成智慧物聯網與傳統的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IoT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數據智慧商業工具相比，它具有顯著的優勢，包括能夠進行運營預測比基於閾值的監視系統快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20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倍，並且準確性更高。本課程將由應用的角度為出發點，讓除了讓同學在學習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AIoT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相關理論之餘，更強調動手實踐的能力，實驗規劃將以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Arduino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和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Nvidia </w:t>
            </w:r>
            <w:r w:rsidRPr="0007381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Jetson Nano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為實驗平台，進行有趣的實務應用，以啟發同學們的興趣和潛力，本課程大綱如下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6132A317" w14:textId="77777777"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AIoT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概論</w:t>
            </w:r>
          </w:p>
          <w:p w14:paraId="6EA78A03" w14:textId="77777777"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智慧家庭、智慧城市</w:t>
            </w:r>
          </w:p>
          <w:p w14:paraId="2C667B12" w14:textId="77777777"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車聯網與自動駕駛車</w:t>
            </w:r>
          </w:p>
          <w:p w14:paraId="728C1D41" w14:textId="77777777"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智慧工業、智慧零售</w:t>
            </w:r>
          </w:p>
          <w:p w14:paraId="044B3DE7" w14:textId="77777777"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Arduino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簡介和軟體安裝設定</w:t>
            </w:r>
          </w:p>
          <w:p w14:paraId="559280FD" w14:textId="77777777"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閃爍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LED</w:t>
            </w:r>
          </w:p>
          <w:p w14:paraId="706B3AFB" w14:textId="77777777"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火災偵測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LINE 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警報器</w:t>
            </w:r>
          </w:p>
          <w:p w14:paraId="5CC29D8D" w14:textId="77777777"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語音聲控電源</w:t>
            </w:r>
          </w:p>
          <w:p w14:paraId="3123197E" w14:textId="77777777"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刷臉智慧門鎖</w:t>
            </w:r>
          </w:p>
          <w:p w14:paraId="2A95C680" w14:textId="77777777"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智慧歌曲點播機</w:t>
            </w:r>
          </w:p>
          <w:p w14:paraId="4EECDA2A" w14:textId="77777777"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LINE Bot 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聊天機器人</w:t>
            </w:r>
          </w:p>
          <w:p w14:paraId="6F7A69E7" w14:textId="77777777"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NVIDIA Jetson Nano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開發者套件簡介</w:t>
            </w:r>
          </w:p>
          <w:p w14:paraId="463DAB4B" w14:textId="77777777"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NVIDIA Jetson Nano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安裝系統、開機與遠端連線</w:t>
            </w:r>
          </w:p>
          <w:p w14:paraId="46E13722" w14:textId="77777777"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NVIDIA Jetson Nano 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初體驗、安裝與測試</w:t>
            </w:r>
          </w:p>
          <w:p w14:paraId="490CF9DA" w14:textId="77777777" w:rsidR="0094610F" w:rsidRPr="00533076" w:rsidRDefault="0094610F" w:rsidP="0094610F">
            <w:pPr>
              <w:numPr>
                <w:ilvl w:val="0"/>
                <w:numId w:val="1"/>
              </w:numPr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玩轉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AI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小車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Jetbot—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基於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NVIDIA Jetson Nano</w:t>
            </w:r>
          </w:p>
        </w:tc>
      </w:tr>
    </w:tbl>
    <w:p w14:paraId="7522DCDE" w14:textId="77777777" w:rsidR="0094610F" w:rsidRPr="0094610F" w:rsidRDefault="0094610F"/>
    <w:sectPr w:rsidR="0094610F" w:rsidRPr="0094610F" w:rsidSect="001910B0">
      <w:pgSz w:w="11906" w:h="16838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BE224" w14:textId="77777777" w:rsidR="00BE5287" w:rsidRDefault="00BE5287" w:rsidP="0094610F">
      <w:r>
        <w:separator/>
      </w:r>
    </w:p>
  </w:endnote>
  <w:endnote w:type="continuationSeparator" w:id="0">
    <w:p w14:paraId="5068CB30" w14:textId="77777777" w:rsidR="00BE5287" w:rsidRDefault="00BE5287" w:rsidP="0094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044C3" w14:textId="77777777" w:rsidR="00BE5287" w:rsidRDefault="00BE5287" w:rsidP="0094610F">
      <w:r>
        <w:separator/>
      </w:r>
    </w:p>
  </w:footnote>
  <w:footnote w:type="continuationSeparator" w:id="0">
    <w:p w14:paraId="03F906C9" w14:textId="77777777" w:rsidR="00BE5287" w:rsidRDefault="00BE5287" w:rsidP="0094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4478"/>
    <w:multiLevelType w:val="hybridMultilevel"/>
    <w:tmpl w:val="E402DAB8"/>
    <w:lvl w:ilvl="0" w:tplc="7CB0E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D34E39"/>
    <w:multiLevelType w:val="hybridMultilevel"/>
    <w:tmpl w:val="DF8A2C2E"/>
    <w:lvl w:ilvl="0" w:tplc="6E729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BF"/>
    <w:rsid w:val="0007381C"/>
    <w:rsid w:val="000C4916"/>
    <w:rsid w:val="00185FA7"/>
    <w:rsid w:val="001910B0"/>
    <w:rsid w:val="00383BBF"/>
    <w:rsid w:val="003A22D6"/>
    <w:rsid w:val="003A4498"/>
    <w:rsid w:val="003D1680"/>
    <w:rsid w:val="00455A0A"/>
    <w:rsid w:val="004D5E8B"/>
    <w:rsid w:val="004E1235"/>
    <w:rsid w:val="005037A4"/>
    <w:rsid w:val="00556653"/>
    <w:rsid w:val="005B0D52"/>
    <w:rsid w:val="00666C54"/>
    <w:rsid w:val="006C5FD2"/>
    <w:rsid w:val="006E41E9"/>
    <w:rsid w:val="007079CA"/>
    <w:rsid w:val="008A6528"/>
    <w:rsid w:val="008D72C2"/>
    <w:rsid w:val="0094610F"/>
    <w:rsid w:val="00A927A3"/>
    <w:rsid w:val="00AF1EBE"/>
    <w:rsid w:val="00B9375C"/>
    <w:rsid w:val="00BE5287"/>
    <w:rsid w:val="00D935CC"/>
    <w:rsid w:val="00D96D33"/>
    <w:rsid w:val="00DF3C5B"/>
    <w:rsid w:val="00E36D5D"/>
    <w:rsid w:val="00E7595F"/>
    <w:rsid w:val="00EE7DB8"/>
    <w:rsid w:val="00F5134D"/>
    <w:rsid w:val="00F77146"/>
    <w:rsid w:val="00F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7D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6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1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1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6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1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11E1-E08D-407B-B67C-4D3029FC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鳳凰</dc:creator>
  <cp:lastModifiedBy>理學院資科系黃鳳凰</cp:lastModifiedBy>
  <cp:revision>5</cp:revision>
  <dcterms:created xsi:type="dcterms:W3CDTF">2024-03-01T06:52:00Z</dcterms:created>
  <dcterms:modified xsi:type="dcterms:W3CDTF">2024-03-04T02:21:00Z</dcterms:modified>
</cp:coreProperties>
</file>